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57" w:rsidRDefault="00F56957" w:rsidP="00F5695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957" w:rsidRDefault="00F56957" w:rsidP="006D1658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w:drawing>
          <wp:inline distT="0" distB="0" distL="0" distR="0" wp14:anchorId="1507FF78" wp14:editId="6EE05C7B">
            <wp:extent cx="5940425" cy="237174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957" w:rsidRDefault="00F56957" w:rsidP="006D1658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957" w:rsidRDefault="00F56957" w:rsidP="006D1658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957" w:rsidRDefault="00F56957" w:rsidP="006D1658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957" w:rsidRDefault="00F56957" w:rsidP="006D1658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957" w:rsidRDefault="00F56957" w:rsidP="006D1658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учебного курса</w:t>
      </w:r>
    </w:p>
    <w:p w:rsidR="00F56957" w:rsidRPr="001B6FE6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957" w:rsidRPr="001B6FE6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6FE6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ОБЖ</w:t>
      </w:r>
      <w:r w:rsidRPr="001B6FE6">
        <w:rPr>
          <w:rFonts w:ascii="Times New Roman" w:hAnsi="Times New Roman" w:cs="Times New Roman"/>
          <w:b/>
          <w:sz w:val="52"/>
          <w:szCs w:val="52"/>
        </w:rPr>
        <w:t>»</w:t>
      </w: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6957" w:rsidRPr="00ED3059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10-11</w:t>
      </w:r>
      <w:r w:rsidRPr="00ED3059">
        <w:rPr>
          <w:rFonts w:ascii="Times New Roman" w:hAnsi="Times New Roman" w:cs="Times New Roman"/>
          <w:sz w:val="44"/>
          <w:szCs w:val="44"/>
        </w:rPr>
        <w:t xml:space="preserve"> классов </w:t>
      </w:r>
      <w:r>
        <w:rPr>
          <w:rFonts w:ascii="Times New Roman" w:hAnsi="Times New Roman" w:cs="Times New Roman"/>
          <w:sz w:val="44"/>
          <w:szCs w:val="44"/>
        </w:rPr>
        <w:t xml:space="preserve">среднего </w:t>
      </w:r>
      <w:r w:rsidRPr="00ED3059">
        <w:rPr>
          <w:rFonts w:ascii="Times New Roman" w:hAnsi="Times New Roman" w:cs="Times New Roman"/>
          <w:sz w:val="44"/>
          <w:szCs w:val="44"/>
        </w:rPr>
        <w:t>общего образования</w:t>
      </w: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6957" w:rsidRDefault="00F56957" w:rsidP="00F5695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56957" w:rsidRDefault="00F56957" w:rsidP="00F5695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56957" w:rsidRDefault="00F56957" w:rsidP="00F5695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6957" w:rsidRPr="00ED3059" w:rsidRDefault="00F56957" w:rsidP="00F569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ED3059">
        <w:rPr>
          <w:rFonts w:ascii="Times New Roman" w:hAnsi="Times New Roman" w:cs="Times New Roman"/>
          <w:sz w:val="36"/>
          <w:szCs w:val="36"/>
        </w:rPr>
        <w:t>Составитель:</w:t>
      </w:r>
      <w:r>
        <w:rPr>
          <w:rFonts w:ascii="Times New Roman" w:hAnsi="Times New Roman" w:cs="Times New Roman"/>
          <w:sz w:val="36"/>
          <w:szCs w:val="36"/>
        </w:rPr>
        <w:t xml:space="preserve"> учитель</w:t>
      </w:r>
      <w:r>
        <w:rPr>
          <w:rFonts w:ascii="Times New Roman" w:hAnsi="Times New Roman" w:cs="Times New Roman"/>
          <w:sz w:val="36"/>
          <w:szCs w:val="36"/>
        </w:rPr>
        <w:t xml:space="preserve"> ОБЖ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Мильченко Лидия Викторовна</w:t>
      </w:r>
    </w:p>
    <w:p w:rsidR="00F56957" w:rsidRPr="00ED3059" w:rsidRDefault="00F56957" w:rsidP="00F569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D305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</w:t>
      </w:r>
    </w:p>
    <w:p w:rsidR="00F56957" w:rsidRPr="00ED3059" w:rsidRDefault="00F56957" w:rsidP="00F569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56957" w:rsidRPr="00ED3059" w:rsidRDefault="00F56957" w:rsidP="00F569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56957" w:rsidRDefault="00F56957" w:rsidP="00F5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57" w:rsidRDefault="00F56957" w:rsidP="00F5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57" w:rsidRDefault="00F56957" w:rsidP="00F5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3059">
        <w:rPr>
          <w:rFonts w:ascii="Times New Roman" w:hAnsi="Times New Roman" w:cs="Times New Roman"/>
          <w:sz w:val="32"/>
          <w:szCs w:val="32"/>
        </w:rPr>
        <w:t>2022 – 2023 уч. год</w:t>
      </w:r>
    </w:p>
    <w:p w:rsidR="00F56957" w:rsidRDefault="00F56957" w:rsidP="00F569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767B" w:rsidRPr="00F56957" w:rsidRDefault="00E5767B" w:rsidP="00F569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1. Пояснительная записка</w:t>
      </w:r>
    </w:p>
    <w:p w:rsidR="00E5767B" w:rsidRPr="00E5767B" w:rsidRDefault="00E5767B" w:rsidP="006D165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Перечень нормативно-правовых документов, на основании которых составляется Программа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Программа по безопасности жизнедеятельности для основной школы составлена на основе следующих документов «Стратегии национальной безопасности Российской Федерации до 2020 г. (утверждена Указом Президента РФ от 12 мая 2009 г. № 537)», «Стратегии государственной антинаркотической политики Российской Федерации до 2020 г. (утверждена Указом Президента РФ от 9 июня 2010 г.2009 г. № 690), «О защите населения и территорий от чрезвычайных ситуаций природного и техногенного характера», «Об охране окружающей среды», «О безопасности дорожного движения», «О пожарной безопасности», и постановлений правительства РФ от 16 января 1995года №43 «О федеральной целевой программе «Создание и развитие Российской системы предупреждения и действий в чрезвычайных ситуациях» и от 24 июня 1995года №738 «О порядке подготовки населения в области защиты от чрезвычайных ситуаций».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-Федерального закона от 29.12.2012 № 273-ФЗ "Об образовании в Российской Федерации";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рабочая программа по основам безопасности жизнедеятельности разработана на основании положения о порядке разработки, утверждения и реализации рабочей программы по предметам в соответствии ФГОС на уровень среднего общего образования 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- авторской программы 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Вангородского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Кузнецова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, на основе УМК, приказ «Об утверждении списка учебников на 2016-2017 учебный год для реализации образовательных программ начального общего, основного общего, среднего общего образования», от 17.05.2016г. № 151-П, </w:t>
      </w:r>
      <w:r w:rsidRPr="00E5767B">
        <w:rPr>
          <w:rFonts w:ascii="Times New Roman" w:eastAsia="Times New Roman" w:hAnsi="Times New Roman" w:cs="Times New Roman"/>
          <w:lang w:eastAsia="ru-RU"/>
        </w:rPr>
        <w:t>10 класс-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 Основы безопасности жизнедеятельности, издательство «Дрофа», 2015 год.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11 класс -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 Основы безопасности жизнедеятельности, издательство «Дрофа», 2016 год.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-особенность по отношению к ФГОС НОО, ООО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Отличительной особенностью ФГОС второго поколения от прежнего, является его деятельный характер, ставящий главной целью развитие личности учащегося. Кроме этого, новый стандарт выделяется ярко выраженной воспитательной направленностью.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Воспитательная направленность нового ФГОС касается также и курса ОБЖ. В новом ФГОС достаточно много внимания уделяется формированию безопасного образа жизни и современной культуры безопасности жизнедеятельности, о чем в ГОС первого поколения даже не упоминалось.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Вклад учебного предмета «Основы безопасности жизнедеятельности»</w:t>
      </w:r>
      <w:r w:rsidR="000F03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767B">
        <w:rPr>
          <w:rFonts w:ascii="Times New Roman" w:eastAsia="Times New Roman" w:hAnsi="Times New Roman" w:cs="Times New Roman"/>
          <w:lang w:eastAsia="ru-RU"/>
        </w:rPr>
        <w:t>в достижение целей основного общего образования.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Приоритетные направления в образов</w:t>
      </w:r>
      <w:r w:rsidR="000F0341">
        <w:rPr>
          <w:rFonts w:ascii="Times New Roman" w:eastAsia="Times New Roman" w:hAnsi="Times New Roman" w:cs="Times New Roman"/>
          <w:color w:val="000000"/>
          <w:lang w:eastAsia="ru-RU"/>
        </w:rPr>
        <w:t xml:space="preserve">ательной деятельности </w:t>
      </w:r>
      <w:r w:rsidR="00602B81">
        <w:rPr>
          <w:rFonts w:ascii="Times New Roman" w:eastAsia="Times New Roman" w:hAnsi="Times New Roman" w:cs="Times New Roman"/>
          <w:lang w:eastAsia="ru-RU"/>
        </w:rPr>
        <w:t>ориентированы</w:t>
      </w:r>
      <w:r w:rsidRPr="00E5767B">
        <w:rPr>
          <w:rFonts w:ascii="Times New Roman" w:eastAsia="Times New Roman" w:hAnsi="Times New Roman" w:cs="Times New Roman"/>
          <w:lang w:eastAsia="ru-RU"/>
        </w:rPr>
        <w:t xml:space="preserve"> на идеи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5767B">
        <w:rPr>
          <w:rFonts w:ascii="Times New Roman" w:eastAsia="Times New Roman" w:hAnsi="Times New Roman" w:cs="Times New Roman"/>
          <w:lang w:eastAsia="ru-RU"/>
        </w:rPr>
        <w:t>личностно-ориентированного образования, конечной целью которого является формирование самобытного личностного образа, стремящейся к достойной человеческой жизни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5767B">
        <w:rPr>
          <w:rFonts w:ascii="Times New Roman" w:eastAsia="Times New Roman" w:hAnsi="Times New Roman" w:cs="Times New Roman"/>
          <w:lang w:eastAsia="ru-RU"/>
        </w:rPr>
        <w:t> взаимодействующей с людьми,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5767B">
        <w:rPr>
          <w:rFonts w:ascii="Times New Roman" w:eastAsia="Times New Roman" w:hAnsi="Times New Roman" w:cs="Times New Roman"/>
          <w:lang w:eastAsia="ru-RU"/>
        </w:rPr>
        <w:t>природой,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5767B">
        <w:rPr>
          <w:rFonts w:ascii="Times New Roman" w:eastAsia="Times New Roman" w:hAnsi="Times New Roman" w:cs="Times New Roman"/>
          <w:lang w:eastAsia="ru-RU"/>
        </w:rPr>
        <w:t>культурой, цивилизацией.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Ц</w:t>
      </w: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ель: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понимание важности укрепления, сохранения и защиты своего здоровья как личной и общественной ценности;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антиэкстремистское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и антитеррористическое мышление, и поведение учащихся, их нетерпимость к действиям и намерениям, представляющим угрозу для жизни человека;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 xml:space="preserve">отрицательное отношение учащихся к приему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веществ, в том числе наркотиков,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табакокурению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и употреблению алкогольных напитков;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-понимание своего гражданского долга как гражданина России и защитника Отечества;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-осознанный выбор будущей профессиональной деятельности и направления продолжения образования.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5767B">
        <w:rPr>
          <w:rFonts w:ascii="Times New Roman" w:eastAsia="Times New Roman" w:hAnsi="Times New Roman" w:cs="Times New Roman"/>
          <w:lang w:eastAsia="ru-RU"/>
        </w:rPr>
        <w:t xml:space="preserve">формирование у школьников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антиэкстремистской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психоактивным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веществам и асоциальному поведению;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-формирование у учащихся психологической, физической и профессиональной готовности к прохождению военной службы;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-формирование у учащихся психологической, физической и профессиональной готовности к обучению по программам подготовки офицеров запаса на военных кафедрах образовательных учреждений высшего профессионального образования.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2. Общая характеристика учебного предмета «Основы безопасности жизнедеятельности»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- краткая характеристика предмета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человек. Они несут угрозу его жизни и здоровью, наносят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Анализ трагических последствий различных опасных и чрезвычайных ситуаций показывает, что более чем в 80 % случаев </w:t>
      </w:r>
      <w:r w:rsidRPr="00E5767B">
        <w:rPr>
          <w:rFonts w:ascii="Times New Roman" w:eastAsia="Times New Roman" w:hAnsi="Times New Roman" w:cs="Times New Roman"/>
          <w:i/>
          <w:iCs/>
          <w:lang w:eastAsia="ru-RU"/>
        </w:rPr>
        <w:t>причиной гибели людей является человеческий фактор. </w:t>
      </w:r>
      <w:r w:rsidRPr="00E5767B">
        <w:rPr>
          <w:rFonts w:ascii="Times New Roman" w:eastAsia="Times New Roman" w:hAnsi="Times New Roman" w:cs="Times New Roman"/>
          <w:lang w:eastAsia="ru-RU"/>
        </w:rPr>
        <w:t xml:space="preserve">Трагедия чаще всего происходит из-за несоблюдения человеком комплекса мер безопасности в различных жизненных ситуациях, в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>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т.д.)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>. с терроризмом, наркотизмом и военными угрозами.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Под </w:t>
      </w: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культурой безопасности жизнедеятельности</w:t>
      </w:r>
      <w:r w:rsidRPr="00E5767B">
        <w:rPr>
          <w:rFonts w:ascii="Times New Roman" w:eastAsia="Times New Roman" w:hAnsi="Times New Roman" w:cs="Times New Roman"/>
          <w:lang w:eastAsia="ru-RU"/>
        </w:rPr>
        <w:t> 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Ключевая роль в формировании современного уровня культуры безопасности принадлежит предмету «Основы безопасности жизнедеятельности», который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Курс предназначен для ознакомления учащихся с общими характеристиками различных чрезвычайных ситуаций, их последствиями, подготовку подрастающего поколения к службе в Вооруженных Силах, выполнение конституционного долга по защите Отечества, патриотическое воспитание старшеклассников, а также для приобретения ими знаний и умений по защите жизни и здоровья в условиях опасных и чрезвычайных ситуаций.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- особенности учебно-методического комплекса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Все учебники имеют единую идеологию, единые </w:t>
      </w:r>
      <w:proofErr w:type="gramStart"/>
      <w:r w:rsidRPr="00E5767B">
        <w:rPr>
          <w:rFonts w:ascii="Times New Roman" w:eastAsia="Times New Roman" w:hAnsi="Times New Roman" w:cs="Times New Roman"/>
          <w:lang w:eastAsia="ru-RU"/>
        </w:rPr>
        <w:t>методические</w:t>
      </w:r>
      <w:r w:rsidR="00602B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767B">
        <w:rPr>
          <w:rFonts w:ascii="Times New Roman" w:eastAsia="Times New Roman" w:hAnsi="Times New Roman" w:cs="Times New Roman"/>
          <w:lang w:eastAsia="ru-RU"/>
        </w:rPr>
        <w:t xml:space="preserve"> подходы</w:t>
      </w:r>
      <w:proofErr w:type="gramEnd"/>
      <w:r w:rsidRPr="00E5767B">
        <w:rPr>
          <w:rFonts w:ascii="Times New Roman" w:eastAsia="Times New Roman" w:hAnsi="Times New Roman" w:cs="Times New Roman"/>
          <w:lang w:eastAsia="ru-RU"/>
        </w:rPr>
        <w:t>, четкую и логически продуманную методологическую основу, позволяющие моделировать познавательную деятельность обучаемых, проектировать способы закрепления знаний, умений и навыков, применять другие средства обучения. В учебниках представлен материал, способствующий формированию у школьников стремления к самостоятельной работе, развитию у них мышления и творческого отношения к учебе. Методический аппарат учебников позволяет организовать дифференцированную работу учащихся, развивать у них коммуникативно-познавательную активность, дает возможность детям и подросткам осваивать знания в соответствии с их возрастными и психологическими особенностями.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10 класс-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 Основы безопасности жизнедеятельности, издательство «Дрофа», 2015 год.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11 класс -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 Основы безопасности жизнедеятельности, издательство «Дрофа», 2016 год.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- потенциал учебного предмета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 предмете ОБЖ большой потенциал для развития представлений, умений, навыков и способов деятельности, обеспечивающей социально приемлемый уровень безопасности при взаимодействии людей между собой и окружающей средой. Главной целью обучения основам безопасности жизнедеятельности считаю создание условий для развития личности - ориентированной на самореализацию и способной защищать свои жизненно важные интересы от внешних и внутренних угроз. Самореализация - желание человека реализовать свои способности и таланты, стремление проявить себя в обществе, отразив свои положительные стороны.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3. Описание места учебного предмета, курса в учебном плане ОУ </w:t>
      </w:r>
    </w:p>
    <w:p w:rsidR="00E5767B" w:rsidRPr="00E5767B" w:rsidRDefault="00602B81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Учебный план </w:t>
      </w:r>
      <w:r w:rsidR="00E5767B" w:rsidRPr="00E5767B">
        <w:rPr>
          <w:rFonts w:ascii="Times New Roman" w:eastAsia="Times New Roman" w:hAnsi="Times New Roman" w:cs="Times New Roman"/>
          <w:lang w:eastAsia="ru-RU"/>
        </w:rPr>
        <w:t>ОУ предусматривает обязательное изучение Основ безопасности жизнедеятельности на этапе среднего (полного) образования в объёме 68 часов, в т</w:t>
      </w:r>
      <w:r>
        <w:rPr>
          <w:rFonts w:ascii="Times New Roman" w:eastAsia="Times New Roman" w:hAnsi="Times New Roman" w:cs="Times New Roman"/>
          <w:lang w:eastAsia="ru-RU"/>
        </w:rPr>
        <w:t>ом числе:</w:t>
      </w:r>
      <w:r w:rsidR="00E5767B" w:rsidRPr="00E5767B">
        <w:rPr>
          <w:rFonts w:ascii="Times New Roman" w:eastAsia="Times New Roman" w:hAnsi="Times New Roman" w:cs="Times New Roman"/>
          <w:lang w:eastAsia="ru-RU"/>
        </w:rPr>
        <w:t xml:space="preserve"> в 10 классе - 34 часа, в 11 классе - 34 часа.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4. Личностные, </w:t>
      </w:r>
      <w:proofErr w:type="spellStart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 освоения учебного предмета «Основы безопасности жизнедеятельности»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</w:t>
      </w: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учащихся, обучающихся по данной Программе: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- личностные, </w:t>
      </w:r>
      <w:proofErr w:type="spellStart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 освоения учебного предмета в соответствии с Основной образовательной программой начального общего,</w:t>
      </w:r>
      <w:r w:rsidR="00602B81">
        <w:rPr>
          <w:rFonts w:ascii="Times New Roman" w:eastAsia="Times New Roman" w:hAnsi="Times New Roman" w:cs="Times New Roman"/>
          <w:b/>
          <w:bCs/>
          <w:lang w:eastAsia="ru-RU"/>
        </w:rPr>
        <w:t xml:space="preserve"> основного общего образования ОУ.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Личностными результатами обучения ОБЖ в 10-11 классах являются:</w:t>
      </w:r>
    </w:p>
    <w:p w:rsidR="00E5767B" w:rsidRPr="00E5767B" w:rsidRDefault="00E5767B" w:rsidP="007E47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(ЛР-1)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(ЛР-2)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(ЛР-3) воспитание ответственного отношения к сохранению</w:t>
      </w:r>
      <w:r w:rsidRPr="00E5767B">
        <w:rPr>
          <w:rFonts w:ascii="Times New Roman" w:eastAsia="Times New Roman" w:hAnsi="Times New Roman" w:cs="Times New Roman"/>
          <w:lang w:eastAsia="ru-RU"/>
        </w:rPr>
        <w:br/>
        <w:t xml:space="preserve">окружающей природной среды, личному здоровью как к индивидуальной и общественной ценности, 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технологий; правил поведения в чрезвычайных ситуациях, экологическое </w:t>
      </w:r>
      <w:r w:rsidR="00602B81">
        <w:rPr>
          <w:rFonts w:ascii="Times New Roman" w:eastAsia="Times New Roman" w:hAnsi="Times New Roman" w:cs="Times New Roman"/>
          <w:lang w:eastAsia="ru-RU"/>
        </w:rPr>
        <w:t xml:space="preserve">сознание. </w:t>
      </w:r>
      <w:r w:rsidRPr="00E5767B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Метапредметными</w:t>
      </w:r>
      <w:proofErr w:type="spellEnd"/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результатами обучения основам безопасности жизнедеятельности в основной школе являются: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 (МР-1)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 (МР-2)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•(МР-3)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•(МР-4)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 (МР-4)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•(МР-5) освоение приемов действий в опасных и чрезвычайных ситуациях природного, техногенного и социального характера;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•(МР-6)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 </w:t>
      </w:r>
      <w:r w:rsidRPr="00E5767B">
        <w:rPr>
          <w:rFonts w:ascii="Times New Roman" w:eastAsia="Times New Roman" w:hAnsi="Times New Roman" w:cs="Times New Roman"/>
          <w:lang w:eastAsia="ru-RU"/>
        </w:rPr>
        <w:t>учащихся 10-11 классов состоят в следующем: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10 КЛАСС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Знать/понимать: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(ПР-1) правила безопасности при автономном существовании в природной среде;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(ПР-2)ориентирование на местности, оборудование временного жилища, добыча огня, обеспечение питанием и водой;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(ПР-3) правила безопасного поведения в ситуациях криминогенного характера;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(ПР-4) об уголовной ответственности несовершеннолетних и видах наказаний, назначаемых несовершеннолетним;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(ПР-5) права и ответственность в части правил дорожного движения;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(ПР-6) причины возникновения чрезвычайных ситуаций природного и техногенного характера;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(ПР-7) потенциальные опасности природного, техногенного и социального происхождения,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(ПР-8) потенциально опасные объекты в районе проживания.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(ПР-9) правовые основы обеспечения защиты населения от ЧС;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(ПР-10) основные мероприятия, проводимые в РФ по защите населения от ЧС;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(ПР-11) основные понятия ГО;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(ПР-12) организацию инженерной защиты населения от поражающих факторов ЧС военного и мирного времени;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(ПР-13) современные средства поражения и их поражающие факторы, мероприятия по защите населения;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(ПР-14) коллективные и индивидуальные средства защиты;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(ПР-15) организация и ведение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АСиДНР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(аварийно-спасательных и других неотложных работ) в зонах ЧС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(ПР-16) признаки инфекционных заболеваний, условия и механизмы передачи инфекции;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(ПР-17) наиболее часто встречающиеся инфекции и механизмы их передачи, меры профилактики;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(ПР-18) основные понятия и структуру ЗОЖ;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(ПР-19) роль биоритмов в жизни человека;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(ПР-20) основные понятия, функции и показатели здоровья;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(ПР-21) влияние двигательной активности на здоровье человека;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(ПР-22) социальную опасность вредных привычек, механизмы их возникновения, меры профилактики;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(ПР-23) история создания вооруженных сил, структура вооруженных сил;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(ПР-24) размещение и быт военнослужащих;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(ПР-25) понятия о воинской обязанности, первоначальной постановки на воинский учет;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(ПР-26) обязательная подготовка к военной службе;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(ПР-27) добровольная подготовка граждан к военной службе, военно-прикладные виды спорта;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(ПР-28) организация медицинского освидетельствования и медицинского обследования при постановке на воинский учет;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(ПР-29) 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(ПР-30)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(ПР-31) определять опасности криминогенного характера в повседневной жизни;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(ПР-32) определить какую ответственность понесет несовершеннолетний за </w:t>
      </w:r>
      <w:proofErr w:type="gramStart"/>
      <w:r w:rsidRPr="00E5767B">
        <w:rPr>
          <w:rFonts w:ascii="Times New Roman" w:eastAsia="Times New Roman" w:hAnsi="Times New Roman" w:cs="Times New Roman"/>
          <w:lang w:eastAsia="ru-RU"/>
        </w:rPr>
        <w:t>преступления ;</w:t>
      </w:r>
      <w:proofErr w:type="gramEnd"/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(ПР-33) действовать при угрозе ЧС, возникновении ЧС и ликвидации последствий ЧС в школе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(ПР-34) различать ЧС техногенного характера в соответствии с их классификацией;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(ПР-35) работать с правовыми документами;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(ПР-36) определять вид применяемых современных средств поражения;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(ПР-37) пользоваться убежищем;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(ПР-38) подобрать противогаз и пользоваться им;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(ПР-39) обеспечивать выполнение основных мероприятий по предупреждению инфекционных заболеваний.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(ПР-40) вести здоровый образ жизни, противостоять вредным привычкам, проявлять активную жизненную позицию;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(ПР-41) определять цели, задачи и составляющие обязательной подготовки граждан к военной службе;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(ПР-42) определять назначение, структуру и содержание добровольной подготовки к военной службе.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использовать полученные знания и умения в практической деятельности и повседневной жизни для: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использовать приобретенные знания </w:t>
      </w:r>
      <w:r w:rsidRPr="00E5767B">
        <w:rPr>
          <w:rFonts w:ascii="Times New Roman" w:eastAsia="Times New Roman" w:hAnsi="Times New Roman" w:cs="Times New Roman"/>
          <w:lang w:eastAsia="ru-RU"/>
        </w:rPr>
        <w:t>и </w:t>
      </w: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умения на практике для: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(ПР-43) ведения здорового образа жизни;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(ПР-44) действий в опасных и чрезвычайных ситуациях;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(ПР-45) подготовки граждан к военной службе;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(ПР-46) соблюдения мер профилактики инфекционных заболеваний;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(ПР-47) подготовки к профессиональной деятельности.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11 КЛАСС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знать/понимать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(ПР-1) правила личной гигиены;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(ПР-2) связь гигиены и физической культуры;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(ПР-3) роль нравственности в обеспечении безопасных взаимоотношений полов и профилактики заболеваний, передаваемых половым путём;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(ПР-4) основные положения законодательства о семье и браке;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(ПР-5) заболевания, передающиеся половым путем, симптомы и их профилактика;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(ПР-6) первая помощь при кровотечениях, виды кровотечений, способы остановки кровотечений;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(ПР-7) правила оказания первой помощи при ранениях, растяжениях связок, переломах и вывихах;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(ПР-8) правила оказания первой помощи при черепно-мозговой травме и повреждении позвоночника;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(ПР-9) правила оказания первой помощи при травмах груди, живота и области таза;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(ПР-10) правила оказания первой помощи при травматическом шоке, при попадании в полости носа, глотку, пищевод и верхние дыхательные пути инородных тел;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(ПР-11) правила оказания первой помощи при острой сердечной недостаточности и инсульте;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(ПР-12) признаки остановки сердца и порядок действий при сердечно-лёгочной реанимации;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(ПР-13) патриотизм, дружба, войсковое товарищество, боевое знамя, ритуалы ВС;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(ПР-14) символы воинской чести: боевое знамя, ордена, ритуалы ВС РФ;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(ПР-15) особенности увольнения с военной службы и пребывание в запасе;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(ПР-16) правовые основы военной службы;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(ПР-17) общевоинские уставы ВС РФ;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(ПР-18) принятие военной присяги;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(ПР-19) организацию призыва на военную службу;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(ПР-20) порядок поступления на военную службу по контракту и её прохождения;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особенности альтернативной гражданской службы по сравнению с военной службой;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(ПР-21) воинские звания и военная форма одежды;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(ПР-22) права и ответственность военнослужащих;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(ПР-23) понятия патриотизм, воинский долг, воинская дисциплина;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(ПР-24) требования к военнослужащему-специалисту;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(ПР-25) порядок подготовки по воинским специальностям;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(ПР-26) понятие и значение психологической готовности, способы её формирования;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(ПР-27) требования, предъявляемые к офицеру военной службой;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(ПР-28) международная (миротворческая) деятельность ВС РФ, важнейшие положения международного права войны;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(ПР-29) психологические основы подготовки к военной службы.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(ПР-30) правильно ухаживать за зубами, волосами</w:t>
      </w:r>
      <w:proofErr w:type="gramStart"/>
      <w:r w:rsidRPr="00E5767B">
        <w:rPr>
          <w:rFonts w:ascii="Times New Roman" w:eastAsia="Times New Roman" w:hAnsi="Times New Roman" w:cs="Times New Roman"/>
          <w:lang w:eastAsia="ru-RU"/>
        </w:rPr>
        <w:t>, ,</w:t>
      </w:r>
      <w:proofErr w:type="gramEnd"/>
      <w:r w:rsidRPr="00E5767B">
        <w:rPr>
          <w:rFonts w:ascii="Times New Roman" w:eastAsia="Times New Roman" w:hAnsi="Times New Roman" w:cs="Times New Roman"/>
          <w:lang w:eastAsia="ru-RU"/>
        </w:rPr>
        <w:t xml:space="preserve"> кожей, организмом;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(ПР-31) анализировать взаимоотношения в семье, находить компромиссы во взаимоотношениях в семье;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(ПР-32) различать симптомы ЗППП и ВИЧ-инфекции;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(ПР-33) оказывать первую помощь при кровотечениях, виды кровотечений, способы остановки кровотечений;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(ПР-34) оказывать первую помощь при ранениях, растяжениях связок, переломах и вывихах;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(ПР-35) оказывать первую помощь при черепно-мозговой травме и повреждении позвоночника;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(ПР-36) оказывать первую помощь при травмах груди, живота и области таза;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(ПР-37) оказывать первую помощь при травматическом шоке, при попадании в полости носа, глотку, пищевод и верхние дыхательные пути инородных тел;</w:t>
      </w:r>
    </w:p>
    <w:p w:rsidR="00E5767B" w:rsidRPr="00E5767B" w:rsidRDefault="00E5767B" w:rsidP="007E473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(ПР-38) оказывать первую помощь при острой сердечной недостаточности и инсульте;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(ПР-39) оказывать первую помощь при остановке сердца, проводить сердечно-лёгочную реанимацию;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(ПР-40) определять звания военнослужащих по знакам отличия;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(ПР-41) определять порядок увольнения с военной службы и прохождение службы в запасе.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(ПР-42) работать с правовыми документами;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использовать полученные знания и умения в практической деятельности и повседневной жизни для</w:t>
      </w:r>
      <w:r w:rsidRPr="00E5767B">
        <w:rPr>
          <w:rFonts w:ascii="Times New Roman" w:eastAsia="Times New Roman" w:hAnsi="Times New Roman" w:cs="Times New Roman"/>
          <w:lang w:eastAsia="ru-RU"/>
        </w:rPr>
        <w:t>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(ПР-43) ведения личной гигиены;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(ПР-44) оказания первой медицинской помощи в неотложных состояниях;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(ПР-45) подготовки граждан к военной службе;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(ПР-46) подготовки к профессиональной деятельности.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5.Содержание учебного предмета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- содержание учебных разделов и с указанием количества часов по разделам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 xml:space="preserve">-логические связи учебного предмета, курса с остальными учебными предметами, курсами в соответствии с Основной образовательной </w:t>
      </w:r>
      <w:r w:rsidR="00602B81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программой ОУ 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При изучении курса ОБЖ возможна интеграция со следующими предметами: историей (при изучении истории государственной символики страны, истории ВС, историческими событиями ЧС и т.д.); биологией (при изучении модуля «Основы медицинских знаний и здоровый образ жизни»); экологией (при изучении темы «Экологическая безопасность»); географией (при изучении чрезвычайных ситуаций природного характера); химией и физикой (при изучении чрезвычайных ситуаций техногенного характера) и т.д.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Интеграции урочной и внеурочной деятельности осуществляется в проведении внеклассных мероприятии по безопасности, в подготовке к различным соревнованиям школьного, муниципального, регионального уровня по основам безопасности, а так же в </w:t>
      </w:r>
      <w:r w:rsidRPr="00E5767B">
        <w:rPr>
          <w:rFonts w:ascii="Times New Roman" w:eastAsia="Times New Roman" w:hAnsi="Times New Roman" w:cs="Times New Roman"/>
          <w:lang w:eastAsia="ru-RU"/>
        </w:rPr>
        <w:t>подготовке и участию школьников во Всероссийском детско-юношеском движении «Школа безопасности».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Интернет ресурсов, </w:t>
      </w:r>
      <w:proofErr w:type="spellStart"/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медиаресурсов</w:t>
      </w:r>
      <w:proofErr w:type="spellEnd"/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, компьютерной технике в учебном процессе способствует процессу развитию ИКТ - компетентности учащихся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Программа составлена с учетом региональных особенностей (с учетом конкретных условий, опасных факторов, характерных для данного региона,  в которых находится общеобразовательное учреждение).</w:t>
      </w:r>
    </w:p>
    <w:p w:rsidR="00E5767B" w:rsidRPr="00E5767B" w:rsidRDefault="006D1658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E5767B" w:rsidRPr="00E5767B">
        <w:rPr>
          <w:rFonts w:ascii="Times New Roman" w:eastAsia="Times New Roman" w:hAnsi="Times New Roman" w:cs="Times New Roman"/>
          <w:b/>
          <w:bCs/>
          <w:lang w:eastAsia="ru-RU"/>
        </w:rPr>
        <w:t>.Описание учебно-методического и материально-технического обеспечения образовательного процесса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- перечень компонентов учебно-методического комплекса (УМК),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обеспечивающего реализацию Программы: учебник и дополнительная литература для учителя и учащихся;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10 класс-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 Основы безопасности жизнедеятельности, издательство «Дрофа», 2015 год.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 xml:space="preserve">11 класс -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Вангородский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С.Н., Кузнецов М.И., </w:t>
      </w:r>
      <w:proofErr w:type="spellStart"/>
      <w:r w:rsidRPr="00E5767B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E5767B">
        <w:rPr>
          <w:rFonts w:ascii="Times New Roman" w:eastAsia="Times New Roman" w:hAnsi="Times New Roman" w:cs="Times New Roman"/>
          <w:lang w:eastAsia="ru-RU"/>
        </w:rPr>
        <w:t xml:space="preserve"> В.Н. и др. Основы безопасности жизнедеятельности, издательство «Дрофа», 2016 год.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 средства обучения: учебно-лабораторное оборудование и приборы,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технические и электронные средства обучения, демонстрационный и раздаточный, дидактический материал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Плакаты.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«Противогазы. Правила ношения противогаза»,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«Первая медицинская помощь»,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«Правила дорожного движения»,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«Знаки безопасности»,</w:t>
      </w:r>
      <w:r w:rsidRPr="00E5767B">
        <w:rPr>
          <w:rFonts w:ascii="Times New Roman" w:eastAsia="Times New Roman" w:hAnsi="Times New Roman" w:cs="Times New Roman"/>
          <w:lang w:eastAsia="ru-RU"/>
        </w:rPr>
        <w:br/>
        <w:t>«Набор плакатов по Гражданской обороне»,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«Пожарная безопасность».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1 Печатные пособия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Организационная структура Вооруженных Сил Российской Федерации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Ордена России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Текст Военной присяги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Воинские звания и знаки различия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Военная форма одежды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Мероприятия обязательной подготовки граждан к военной службе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Военно-учебные заведения Вооруженных Сил Российской Федерации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Мероприятия, проводимые при первоначальной постановке на воинский учет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Нормативы по прикладной физической подготовке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Нормативы по радиационной, химической и биологической разведке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Индивидуальные средства защиты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Строевая подготовка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Оказание первой медицинской помощи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Гражданская оборона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Диаграммы и графики,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Учебно-практическое и учебно-лабораторное оборудование.</w:t>
      </w:r>
    </w:p>
    <w:p w:rsidR="00E5767B" w:rsidRPr="00E5767B" w:rsidRDefault="00602B81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Компас</w:t>
      </w:r>
      <w:r w:rsidR="00E5767B" w:rsidRPr="00E5767B">
        <w:rPr>
          <w:rFonts w:ascii="Times New Roman" w:eastAsia="Times New Roman" w:hAnsi="Times New Roman" w:cs="Times New Roman"/>
          <w:lang w:eastAsia="ru-RU"/>
        </w:rPr>
        <w:t>, транспортир, Бинт марлевый 10x15, Вата гигроскопическая нестерильная (пачка по 50 г.), Вата компрессная (пачка по 50 г.), Жгут кровоостанавливающий резиновый, Инд</w:t>
      </w:r>
      <w:r>
        <w:rPr>
          <w:rFonts w:ascii="Times New Roman" w:eastAsia="Times New Roman" w:hAnsi="Times New Roman" w:cs="Times New Roman"/>
          <w:lang w:eastAsia="ru-RU"/>
        </w:rPr>
        <w:t>ивидуальный перевязочный пакет</w:t>
      </w:r>
      <w:r w:rsidR="00E5767B" w:rsidRPr="00E5767B">
        <w:rPr>
          <w:rFonts w:ascii="Times New Roman" w:eastAsia="Times New Roman" w:hAnsi="Times New Roman" w:cs="Times New Roman"/>
          <w:lang w:eastAsia="ru-RU"/>
        </w:rPr>
        <w:t xml:space="preserve">, Ножницы для перевязочного материала (прямые), Повязка малая стерильная, Повязка большая стерильная, Шинный материал (плотные куски картона, рейки т.п.) длиной от 0,7 до </w:t>
      </w:r>
      <w:proofErr w:type="gramStart"/>
      <w:r w:rsidR="00E5767B" w:rsidRPr="00E5767B">
        <w:rPr>
          <w:rFonts w:ascii="Times New Roman" w:eastAsia="Times New Roman" w:hAnsi="Times New Roman" w:cs="Times New Roman"/>
          <w:lang w:eastAsia="ru-RU"/>
        </w:rPr>
        <w:t>1,.</w:t>
      </w:r>
      <w:proofErr w:type="gramEnd"/>
      <w:r w:rsidR="00E5767B" w:rsidRPr="00E5767B">
        <w:rPr>
          <w:rFonts w:ascii="Times New Roman" w:eastAsia="Times New Roman" w:hAnsi="Times New Roman" w:cs="Times New Roman"/>
          <w:lang w:eastAsia="ru-RU"/>
        </w:rPr>
        <w:t>5 м, Противогазы, Респиратор,  повязка, тренажер для ИВЛ «Максим».</w:t>
      </w:r>
    </w:p>
    <w:p w:rsidR="00E5767B" w:rsidRPr="00E5767B" w:rsidRDefault="006D1658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E5767B" w:rsidRPr="00E5767B">
        <w:rPr>
          <w:rFonts w:ascii="Times New Roman" w:eastAsia="Times New Roman" w:hAnsi="Times New Roman" w:cs="Times New Roman"/>
          <w:b/>
          <w:bCs/>
          <w:lang w:eastAsia="ru-RU"/>
        </w:rPr>
        <w:t>. Планируемые результаты изучения учебного предмета «Основы безопасности жизнедеятельности»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- предметные результаты дифференцируются по уровням требований к подготовке учащихся по предмету: ученик научится и получит возможность научиться.</w:t>
      </w:r>
    </w:p>
    <w:p w:rsidR="00E5767B" w:rsidRPr="00E5767B" w:rsidRDefault="00E5767B" w:rsidP="007E473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Раздел-1. Безопасность и защита человека в опасных, экстремальных и чрезвычайных ситуациях.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Применять в реальных природных условиях различные способы ориентирования на местности.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знания в области безопасности дорожного движения.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информацию о возникновении пожаров в жилом секторе и в общественных зданиях, о причинах их возникновения и последствиях.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добывать информацию о чрезвычайных ситуациях природного и техногенного характера, имевших место в регионе проживания, о причинах их возникновения и их последствиях.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систему личного безопасного поведения в условиях различных чрезвычайных ситуаций, если чрезвычайная ситуация застала вас дома, на улице, в школе.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уяснять основные направления организации защиты населения Российской Федерации от чрезвычайных ситуаций.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Объяснять предназначение функциональных и территориальных подсистем РСЧС.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Обобщать и обрабатывать статистику имевших место чрезвычайных ситуаций природного характера в регионе проживания за несколько последних лет, разработать прогноз, учитывающий вероятность возникновения чрезвычайной ситуации природного характера в текущем году.</w:t>
      </w:r>
    </w:p>
    <w:p w:rsidR="00602B81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Разрабатывать рекомендации по профилактике и минимизации последствий чрезвычайных ситуаций природного характера, наиболее часто случающихся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подбирать материал и готовить занятие по теме: «Организационные основы по защите населения Российской Федерации от чрезвычайных ситуаций».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Оформлять схему, о</w:t>
      </w:r>
      <w:r w:rsidR="00602B81">
        <w:rPr>
          <w:rFonts w:ascii="Times New Roman" w:eastAsia="Times New Roman" w:hAnsi="Times New Roman" w:cs="Times New Roman"/>
          <w:color w:val="000000"/>
          <w:lang w:eastAsia="ru-RU"/>
        </w:rPr>
        <w:t>тображающую структуру РСЧС, её ф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ункциональные и территориальные подсистемы.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медицинских знаний и здорового образа жизни.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убеждения в необходимости соблюдать нормы здорового образа жизни как надежной гарантии в подготовке к профессиональной деятельности, в том числе и к военной службе.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основные факторы риска, пагубно влияющие на здоровье, соблюдать меры по их профилактике.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Вырабатывать привычку в ежедневном соблюдении правил личной гигиены.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причины заражения инфекциями, передаваемыми половым путём (ИППП) и их возможные последствия.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личный стиль поведения, снижающий риск раннего и случайного вступления в половую связь и способствующий профилактике заражения ИППП.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Уяснить и разбираться в основах семейно-брачных отношений, принятых в Российской Федерации в настоящее время.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умения в оказании первой помощи при различных повреждениях, травмах и неотложных состояниях.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 выполнять приёмы при оказании первой помощи в различных неотложных состояниях.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умение в выполнении приёмов по остановке артериального кровотечения.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получает возможность научиться: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оценивать состояния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 м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по характерным признакам возникновение инсульта и оказывать первую помощь пострадавшему до прибытия скорой помощи.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Раздел-3. Основы военной службы.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сущность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основные задачи гражданской обороны в мирное и военное время.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Осваивать систему оповещения населения чрезвычайных ситуациях мирного и военного времени.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виды инженерных защитных сооружений по их предназначению.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умения в использовании защитных сооружений гражданской обороны в условиях чрезвычайных ситуаций.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и объяснять общие понятия о воинской обязанности граждан Российской Федерации и о её предназначении.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составляющие воинской обязанности и раскрывать их содержание.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свои права и обязанности в области воинского учёта и обязательной подготовки к военной службе.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чувство гордости за свою Родину и уважение к подвигам наших воинов — защитников Отечества.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Воспитывать убеждения в том, что взаимоотношения военнослужащих, основанные на дружбе и войсковом товариществе, являются основой высокого уровня боеготовности частей и подразделений Вооружённых Сил Российской Федерации.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и обосновывать положение о том, что военная служба —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знания о предназначении суточного наряда, об обязанностях дежурного и дневального по роте.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цели и предназначение караульной службы в войсках.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Понимать и обосновывать положение о том, что несение караульной службы является выполнением боевой задачи.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уяснять смысл нормативно-правовых актов Российской Федерации в области подготовки граждан к военной службе.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содержание общевоинских уставов Вооружённых Сил Российской Федерации и характеризовать их как основные нормативно-правовые акты, регламентирующие жизнь и деятельность военнослужащего.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убеждение в необходимости целенаправленной индивидуальной подготовки к военной службе в области физической, психологической и интеллектуальной подготовок.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Российской Федерации.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и осознанно выполнять все мероприятия, связанные с призывом на военную службу.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особенности военной службы по контракту и порядок отбора кандидатов для прохождения военной службы по контракту.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Уяснять порядок подачи заявления на прохождение альтернативной гражданской службы.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Формировать свое мнение об этом мероприятии, обосновывать его и подкреплять примерами из опыта по защите населения страны от чрезвычайных ситуаций.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Расширять кругозор в области развития военной организации государства в современных условиях.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Использовать положения Военной доктрины Российской Федерации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Подбирать и анализировать информацию о правах и свободах военнослужащих, проходящих военную службу по призыву в Вооружённых Силах Российской Федерации.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Подбирать и анализировать информацию о существующих в современном мире военных угрозах и военных опасностях Российской Федерации и характеризовать основные внешние военные угрозы и основные внутренние военные угрозы Российской Федерации.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5767B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основные требования воинской деятельности, предъявляемые к моральным и индивидуальным качествам военнослужащего, в условиях повышения технической оснащённости Вооружённых Сил РФ и сокращения срока службы по призыву.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Темы проектов (кейсов):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10 класс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1.Важность и необходимость здорового образа жизни.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2.</w:t>
      </w:r>
      <w:r w:rsidR="00E600BF">
        <w:rPr>
          <w:rFonts w:ascii="Times New Roman" w:eastAsia="Times New Roman" w:hAnsi="Times New Roman" w:cs="Times New Roman"/>
          <w:lang w:eastAsia="ru-RU"/>
        </w:rPr>
        <w:t>Их имена носят улицы Приморья</w:t>
      </w:r>
      <w:r w:rsidRPr="00E5767B">
        <w:rPr>
          <w:rFonts w:ascii="Times New Roman" w:eastAsia="Times New Roman" w:hAnsi="Times New Roman" w:cs="Times New Roman"/>
          <w:lang w:eastAsia="ru-RU"/>
        </w:rPr>
        <w:t>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3.Наркомания и её опасность.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4.Самые весомые проблемы общества и государства РФ – алкоголизм и «молодой» алкоголизм.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5.Здоровые дети – здоровая нация.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6.О вреде газированных напитков.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7.О вреде курения.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8.Энергетические напитки: вред или польза?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9.Опасные природные явления.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10.Чернобыльская трагедия: десятилетия спустя.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11.Современный комплекс проблем безопасности.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12.Глобальная угроза и безопасность.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13.Проблемы воспитания общественной культуры безопасности.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14.Глобальные проблемы – источник ЧС.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15.Современные войны и ГО.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16.Стратегические направления выживания человечества.</w:t>
      </w:r>
    </w:p>
    <w:p w:rsidR="00E5767B" w:rsidRPr="00E5767B" w:rsidRDefault="00E5767B" w:rsidP="007E47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b/>
          <w:bCs/>
          <w:lang w:eastAsia="ru-RU"/>
        </w:rPr>
        <w:t>11 класс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1.Нравственность и здоровье.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2.Военная служба как потребность государства.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3.Особенности национального терроризма.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4.Экологическая безопасность человека.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5.Формирование здорового человека как функция воспитания.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6.Психологическая уравновешенность и ее значение для здоровья.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7.Военная политика России.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8.Информационное превосходство как фактор выживания в XXI веке.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9.Космос и военная безопасность России.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10.Национальные интересы России в Мировом океане.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11.Образование и национальная безопасность России.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12.Информационное воздействие на человека и общество.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13.Устойчивое развитие – безопасность цивилизации.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14.Борьба с электромагнитным терроризмом.</w:t>
      </w:r>
    </w:p>
    <w:p w:rsidR="00E5767B" w:rsidRPr="00E5767B" w:rsidRDefault="00E5767B" w:rsidP="007E473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15.Военные реформы в России.</w:t>
      </w:r>
    </w:p>
    <w:p w:rsidR="00E5767B" w:rsidRPr="00E5767B" w:rsidRDefault="00E5767B" w:rsidP="006D165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67B">
        <w:rPr>
          <w:rFonts w:ascii="Times New Roman" w:eastAsia="Times New Roman" w:hAnsi="Times New Roman" w:cs="Times New Roman"/>
          <w:lang w:eastAsia="ru-RU"/>
        </w:rPr>
        <w:t>16.Дни воинской славы</w:t>
      </w:r>
      <w:r w:rsidR="006D1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3CD" w:rsidRDefault="001263CD" w:rsidP="006D1658"/>
    <w:sectPr w:rsidR="0012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8"/>
    <w:rsid w:val="000F0341"/>
    <w:rsid w:val="001263CD"/>
    <w:rsid w:val="00193D3A"/>
    <w:rsid w:val="00602B81"/>
    <w:rsid w:val="006D1658"/>
    <w:rsid w:val="007E4734"/>
    <w:rsid w:val="008A14F8"/>
    <w:rsid w:val="009A674D"/>
    <w:rsid w:val="00E5767B"/>
    <w:rsid w:val="00E600BF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292E-96BA-4309-9521-5457768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50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2020-08-31T06:11:00Z</dcterms:created>
  <dcterms:modified xsi:type="dcterms:W3CDTF">2022-10-16T03:19:00Z</dcterms:modified>
</cp:coreProperties>
</file>